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1F" w:rsidRPr="002D30EA" w:rsidRDefault="004C351F" w:rsidP="002D30EA">
      <w:pPr>
        <w:spacing w:after="0" w:line="276" w:lineRule="auto"/>
        <w:ind w:left="6373" w:firstLine="709"/>
        <w:rPr>
          <w:rFonts w:ascii="Arial" w:hAnsi="Arial" w:cs="Arial"/>
          <w:sz w:val="24"/>
          <w:szCs w:val="24"/>
        </w:rPr>
      </w:pPr>
      <w:proofErr w:type="spellStart"/>
      <w:r w:rsidRPr="002D30EA">
        <w:rPr>
          <w:rFonts w:ascii="Arial" w:hAnsi="Arial" w:cs="Arial"/>
          <w:sz w:val="24"/>
          <w:szCs w:val="24"/>
        </w:rPr>
        <w:t>Št.dok</w:t>
      </w:r>
      <w:proofErr w:type="spellEnd"/>
      <w:r w:rsidRPr="002D30EA">
        <w:rPr>
          <w:rFonts w:ascii="Arial" w:hAnsi="Arial" w:cs="Arial"/>
          <w:sz w:val="24"/>
          <w:szCs w:val="24"/>
        </w:rPr>
        <w:t>.:</w:t>
      </w:r>
      <w:r w:rsidR="00ED43D4" w:rsidRPr="002D30EA">
        <w:rPr>
          <w:rFonts w:ascii="Arial" w:hAnsi="Arial" w:cs="Arial"/>
          <w:sz w:val="24"/>
          <w:szCs w:val="24"/>
        </w:rPr>
        <w:t xml:space="preserve"> </w:t>
      </w:r>
      <w:r w:rsidR="00216BD8">
        <w:rPr>
          <w:rFonts w:ascii="Arial" w:hAnsi="Arial" w:cs="Arial"/>
          <w:sz w:val="24"/>
          <w:szCs w:val="24"/>
        </w:rPr>
        <w:t>83/</w:t>
      </w:r>
      <w:r w:rsidR="00685B66">
        <w:rPr>
          <w:rFonts w:ascii="Arial" w:hAnsi="Arial" w:cs="Arial"/>
          <w:sz w:val="24"/>
          <w:szCs w:val="24"/>
        </w:rPr>
        <w:t>36-2021</w:t>
      </w:r>
      <w:bookmarkStart w:id="0" w:name="_GoBack"/>
      <w:bookmarkEnd w:id="0"/>
    </w:p>
    <w:p w:rsidR="004C351F" w:rsidRPr="002D30EA" w:rsidRDefault="004C351F" w:rsidP="002D30EA">
      <w:pPr>
        <w:spacing w:after="0" w:line="276" w:lineRule="auto"/>
        <w:rPr>
          <w:rFonts w:ascii="Arial" w:hAnsi="Arial" w:cs="Arial"/>
          <w:sz w:val="24"/>
          <w:szCs w:val="24"/>
        </w:rPr>
      </w:pP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Pr="002D30EA">
        <w:rPr>
          <w:rFonts w:ascii="Arial" w:hAnsi="Arial" w:cs="Arial"/>
          <w:sz w:val="24"/>
          <w:szCs w:val="24"/>
        </w:rPr>
        <w:tab/>
      </w:r>
      <w:r w:rsidR="0086481F">
        <w:rPr>
          <w:rFonts w:ascii="Arial" w:hAnsi="Arial" w:cs="Arial"/>
          <w:sz w:val="24"/>
          <w:szCs w:val="24"/>
        </w:rPr>
        <w:t xml:space="preserve">Ljubljana, </w:t>
      </w:r>
      <w:r w:rsidR="00532C53">
        <w:rPr>
          <w:rFonts w:ascii="Arial" w:hAnsi="Arial" w:cs="Arial"/>
          <w:sz w:val="24"/>
          <w:szCs w:val="24"/>
        </w:rPr>
        <w:t>25</w:t>
      </w:r>
      <w:r w:rsidR="007B2B68">
        <w:rPr>
          <w:rFonts w:ascii="Arial" w:hAnsi="Arial" w:cs="Arial"/>
          <w:sz w:val="24"/>
          <w:szCs w:val="24"/>
        </w:rPr>
        <w:t>.3.2019</w:t>
      </w:r>
    </w:p>
    <w:p w:rsidR="00DB565D" w:rsidRDefault="00DB565D" w:rsidP="002D30EA">
      <w:pPr>
        <w:spacing w:after="0" w:line="276" w:lineRule="auto"/>
        <w:rPr>
          <w:rFonts w:ascii="Arial" w:hAnsi="Arial" w:cs="Arial"/>
          <w:sz w:val="24"/>
          <w:szCs w:val="24"/>
        </w:rPr>
      </w:pPr>
    </w:p>
    <w:p w:rsidR="00E76FA0" w:rsidRPr="002D30EA" w:rsidRDefault="00E76FA0" w:rsidP="002D30EA">
      <w:pPr>
        <w:spacing w:after="0" w:line="276" w:lineRule="auto"/>
        <w:rPr>
          <w:rFonts w:ascii="Arial" w:hAnsi="Arial" w:cs="Arial"/>
          <w:sz w:val="24"/>
          <w:szCs w:val="24"/>
        </w:rPr>
      </w:pPr>
    </w:p>
    <w:p w:rsidR="00326688" w:rsidRDefault="004C351F" w:rsidP="002D30EA">
      <w:pPr>
        <w:spacing w:after="0" w:line="276" w:lineRule="auto"/>
        <w:jc w:val="center"/>
        <w:rPr>
          <w:rFonts w:ascii="Arial" w:hAnsi="Arial" w:cs="Arial"/>
          <w:b/>
          <w:sz w:val="28"/>
          <w:szCs w:val="28"/>
        </w:rPr>
      </w:pPr>
      <w:r w:rsidRPr="002D30EA">
        <w:rPr>
          <w:rFonts w:ascii="Arial" w:hAnsi="Arial" w:cs="Arial"/>
          <w:b/>
          <w:sz w:val="28"/>
          <w:szCs w:val="28"/>
        </w:rPr>
        <w:t>OBVESTILO</w:t>
      </w:r>
      <w:r w:rsidR="00075FAA" w:rsidRPr="002D30EA">
        <w:rPr>
          <w:rFonts w:ascii="Arial" w:hAnsi="Arial" w:cs="Arial"/>
          <w:b/>
          <w:sz w:val="28"/>
          <w:szCs w:val="28"/>
        </w:rPr>
        <w:t xml:space="preserve"> </w:t>
      </w:r>
      <w:r w:rsidRPr="002D30EA">
        <w:rPr>
          <w:rFonts w:ascii="Arial" w:hAnsi="Arial" w:cs="Arial"/>
          <w:b/>
          <w:sz w:val="28"/>
          <w:szCs w:val="28"/>
        </w:rPr>
        <w:t>O</w:t>
      </w:r>
      <w:r w:rsidR="00055E09" w:rsidRPr="002D30EA">
        <w:rPr>
          <w:rFonts w:ascii="Arial" w:hAnsi="Arial" w:cs="Arial"/>
          <w:b/>
          <w:sz w:val="28"/>
          <w:szCs w:val="28"/>
        </w:rPr>
        <w:t xml:space="preserve"> </w:t>
      </w:r>
      <w:r w:rsidR="00326688">
        <w:rPr>
          <w:rFonts w:ascii="Arial" w:hAnsi="Arial" w:cs="Arial"/>
          <w:b/>
          <w:sz w:val="28"/>
          <w:szCs w:val="28"/>
        </w:rPr>
        <w:t>IZVEDBI</w:t>
      </w:r>
    </w:p>
    <w:p w:rsidR="00A438EA" w:rsidRDefault="00396F0D" w:rsidP="002D30EA">
      <w:pPr>
        <w:spacing w:after="0" w:line="276" w:lineRule="auto"/>
        <w:jc w:val="center"/>
        <w:rPr>
          <w:rFonts w:ascii="Arial" w:hAnsi="Arial" w:cs="Arial"/>
          <w:b/>
          <w:sz w:val="28"/>
          <w:szCs w:val="28"/>
        </w:rPr>
      </w:pPr>
      <w:r>
        <w:rPr>
          <w:rFonts w:ascii="Arial" w:hAnsi="Arial" w:cs="Arial"/>
          <w:b/>
          <w:sz w:val="28"/>
          <w:szCs w:val="28"/>
        </w:rPr>
        <w:t xml:space="preserve">SEMINARJA </w:t>
      </w:r>
      <w:r w:rsidR="009A2138">
        <w:rPr>
          <w:rFonts w:ascii="Arial" w:hAnsi="Arial" w:cs="Arial"/>
          <w:b/>
          <w:sz w:val="28"/>
          <w:szCs w:val="28"/>
        </w:rPr>
        <w:t xml:space="preserve">ZA </w:t>
      </w:r>
      <w:r w:rsidR="00326688">
        <w:rPr>
          <w:rFonts w:ascii="Arial" w:hAnsi="Arial" w:cs="Arial"/>
          <w:b/>
          <w:sz w:val="28"/>
          <w:szCs w:val="28"/>
        </w:rPr>
        <w:t xml:space="preserve">POMOČNIKE </w:t>
      </w:r>
      <w:r w:rsidR="0022042D">
        <w:rPr>
          <w:rFonts w:ascii="Arial" w:hAnsi="Arial" w:cs="Arial"/>
          <w:b/>
          <w:sz w:val="28"/>
          <w:szCs w:val="28"/>
        </w:rPr>
        <w:t xml:space="preserve">IN NADZORNE UČITELJE </w:t>
      </w:r>
      <w:r w:rsidR="00326688">
        <w:rPr>
          <w:rFonts w:ascii="Arial" w:hAnsi="Arial" w:cs="Arial"/>
          <w:b/>
          <w:sz w:val="28"/>
          <w:szCs w:val="28"/>
        </w:rPr>
        <w:t>SLEPIH/</w:t>
      </w:r>
      <w:r w:rsidR="009A2138">
        <w:rPr>
          <w:rFonts w:ascii="Arial" w:hAnsi="Arial" w:cs="Arial"/>
          <w:b/>
          <w:sz w:val="28"/>
          <w:szCs w:val="28"/>
        </w:rPr>
        <w:t>SLABOVIDNIH UČENCEV IN DIJAKOV PRI ZUNANJEM PREVERJANJU ZNANJA</w:t>
      </w:r>
    </w:p>
    <w:p w:rsidR="00326688" w:rsidRPr="002D30EA" w:rsidRDefault="00326688" w:rsidP="002D30EA">
      <w:pPr>
        <w:spacing w:after="0" w:line="276" w:lineRule="auto"/>
        <w:jc w:val="center"/>
        <w:rPr>
          <w:rFonts w:ascii="Arial" w:hAnsi="Arial" w:cs="Arial"/>
          <w:b/>
          <w:sz w:val="28"/>
          <w:szCs w:val="28"/>
        </w:rPr>
      </w:pPr>
      <w:r>
        <w:rPr>
          <w:rFonts w:ascii="Arial" w:hAnsi="Arial" w:cs="Arial"/>
          <w:b/>
          <w:sz w:val="28"/>
          <w:szCs w:val="28"/>
        </w:rPr>
        <w:t>(NPZ, poklicna matura, matura)</w:t>
      </w:r>
    </w:p>
    <w:p w:rsidR="002E0069" w:rsidRDefault="002E0069" w:rsidP="002D30EA">
      <w:pPr>
        <w:spacing w:after="0" w:line="276" w:lineRule="auto"/>
        <w:rPr>
          <w:rFonts w:ascii="Arial" w:hAnsi="Arial" w:cs="Arial"/>
          <w:sz w:val="24"/>
          <w:szCs w:val="24"/>
        </w:rPr>
      </w:pPr>
    </w:p>
    <w:p w:rsidR="00B50F59" w:rsidRPr="002D30EA" w:rsidRDefault="00B50F59" w:rsidP="002D30EA">
      <w:pPr>
        <w:spacing w:after="0" w:line="276" w:lineRule="auto"/>
        <w:rPr>
          <w:rFonts w:ascii="Arial" w:hAnsi="Arial" w:cs="Arial"/>
          <w:sz w:val="24"/>
          <w:szCs w:val="24"/>
        </w:rPr>
      </w:pPr>
    </w:p>
    <w:p w:rsidR="00557D42" w:rsidRDefault="004C351F" w:rsidP="00557D42">
      <w:pPr>
        <w:spacing w:after="0" w:line="360" w:lineRule="auto"/>
        <w:jc w:val="center"/>
        <w:rPr>
          <w:rFonts w:ascii="Arial" w:hAnsi="Arial" w:cs="Arial"/>
          <w:sz w:val="24"/>
          <w:szCs w:val="24"/>
        </w:rPr>
      </w:pPr>
      <w:r w:rsidRPr="002D30EA">
        <w:rPr>
          <w:rFonts w:ascii="Arial" w:hAnsi="Arial" w:cs="Arial"/>
          <w:sz w:val="24"/>
          <w:szCs w:val="24"/>
        </w:rPr>
        <w:t>Obveščamo vas, da bo</w:t>
      </w:r>
      <w:r w:rsidR="00ED43D4" w:rsidRPr="002D30EA">
        <w:rPr>
          <w:rFonts w:ascii="Arial" w:hAnsi="Arial" w:cs="Arial"/>
          <w:sz w:val="24"/>
          <w:szCs w:val="24"/>
        </w:rPr>
        <w:t xml:space="preserve">mo </w:t>
      </w:r>
      <w:r w:rsidR="00532C53">
        <w:rPr>
          <w:rFonts w:ascii="Arial" w:hAnsi="Arial" w:cs="Arial"/>
          <w:sz w:val="24"/>
          <w:szCs w:val="24"/>
        </w:rPr>
        <w:t xml:space="preserve">14. 4. 2021 in po potrebi tudi 15. 4. 2021 </w:t>
      </w:r>
      <w:r w:rsidR="002D30EA" w:rsidRPr="009A2138">
        <w:rPr>
          <w:rFonts w:ascii="Arial" w:hAnsi="Arial" w:cs="Arial"/>
          <w:sz w:val="24"/>
          <w:szCs w:val="24"/>
        </w:rPr>
        <w:t>izvedli</w:t>
      </w:r>
      <w:r w:rsidR="00271E12">
        <w:rPr>
          <w:rFonts w:ascii="Arial" w:hAnsi="Arial" w:cs="Arial"/>
          <w:sz w:val="24"/>
          <w:szCs w:val="24"/>
        </w:rPr>
        <w:t xml:space="preserve"> seminar z naslovom</w:t>
      </w:r>
    </w:p>
    <w:p w:rsidR="009A2138" w:rsidRDefault="00D2749B" w:rsidP="00557D42">
      <w:pPr>
        <w:spacing w:after="0" w:line="360" w:lineRule="auto"/>
        <w:jc w:val="center"/>
        <w:rPr>
          <w:rFonts w:ascii="Arial" w:hAnsi="Arial" w:cs="Arial"/>
          <w:sz w:val="24"/>
          <w:szCs w:val="24"/>
        </w:rPr>
      </w:pPr>
      <w:r>
        <w:rPr>
          <w:rFonts w:ascii="Arial" w:hAnsi="Arial" w:cs="Arial"/>
          <w:b/>
          <w:sz w:val="24"/>
          <w:szCs w:val="24"/>
        </w:rPr>
        <w:t>S</w:t>
      </w:r>
      <w:r w:rsidRPr="009A2138">
        <w:rPr>
          <w:rFonts w:ascii="Arial" w:hAnsi="Arial" w:cs="Arial"/>
          <w:b/>
          <w:sz w:val="24"/>
          <w:szCs w:val="24"/>
        </w:rPr>
        <w:t xml:space="preserve">eminar za pomočnike </w:t>
      </w:r>
      <w:r>
        <w:rPr>
          <w:rFonts w:ascii="Arial" w:hAnsi="Arial" w:cs="Arial"/>
          <w:b/>
          <w:sz w:val="24"/>
          <w:szCs w:val="24"/>
        </w:rPr>
        <w:t>in nadzorne učitelje</w:t>
      </w:r>
      <w:r w:rsidRPr="009A2138">
        <w:rPr>
          <w:rFonts w:ascii="Arial" w:hAnsi="Arial" w:cs="Arial"/>
          <w:b/>
          <w:sz w:val="24"/>
          <w:szCs w:val="24"/>
        </w:rPr>
        <w:t xml:space="preserve"> slepih in slabovidnih učencev in dijakov pri zunanjem preverjanju znanja</w:t>
      </w:r>
      <w:r w:rsidR="002D30EA" w:rsidRPr="002D30EA">
        <w:rPr>
          <w:rFonts w:ascii="Arial" w:hAnsi="Arial" w:cs="Arial"/>
          <w:sz w:val="24"/>
          <w:szCs w:val="24"/>
        </w:rPr>
        <w:t>.</w:t>
      </w:r>
    </w:p>
    <w:p w:rsidR="009A2138" w:rsidRDefault="009A2138" w:rsidP="00360387">
      <w:pPr>
        <w:spacing w:after="0" w:line="276" w:lineRule="auto"/>
        <w:jc w:val="both"/>
        <w:rPr>
          <w:rFonts w:ascii="Arial" w:hAnsi="Arial" w:cs="Arial"/>
          <w:sz w:val="24"/>
          <w:szCs w:val="24"/>
        </w:rPr>
      </w:pPr>
    </w:p>
    <w:p w:rsidR="002D30EA" w:rsidRDefault="002D30EA" w:rsidP="00532C53">
      <w:pPr>
        <w:spacing w:after="0" w:line="276" w:lineRule="auto"/>
        <w:jc w:val="both"/>
        <w:rPr>
          <w:rFonts w:ascii="Arial" w:hAnsi="Arial" w:cs="Arial"/>
          <w:sz w:val="24"/>
          <w:szCs w:val="24"/>
        </w:rPr>
      </w:pPr>
      <w:r w:rsidRPr="002D30EA">
        <w:rPr>
          <w:rFonts w:ascii="Arial" w:hAnsi="Arial" w:cs="Arial"/>
          <w:sz w:val="24"/>
          <w:szCs w:val="24"/>
        </w:rPr>
        <w:t>Seminar bo potekal</w:t>
      </w:r>
      <w:r w:rsidR="004C351F" w:rsidRPr="002D30EA">
        <w:rPr>
          <w:rFonts w:ascii="Arial" w:hAnsi="Arial" w:cs="Arial"/>
          <w:sz w:val="24"/>
          <w:szCs w:val="24"/>
        </w:rPr>
        <w:t xml:space="preserve"> v</w:t>
      </w:r>
      <w:r w:rsidRPr="002D30EA">
        <w:rPr>
          <w:rFonts w:ascii="Arial" w:hAnsi="Arial" w:cs="Arial"/>
          <w:sz w:val="24"/>
          <w:szCs w:val="24"/>
        </w:rPr>
        <w:t xml:space="preserve"> prostorih Centra IRIS – Center za izobraževanj</w:t>
      </w:r>
      <w:r w:rsidR="00360387">
        <w:rPr>
          <w:rFonts w:ascii="Arial" w:hAnsi="Arial" w:cs="Arial"/>
          <w:sz w:val="24"/>
          <w:szCs w:val="24"/>
        </w:rPr>
        <w:t xml:space="preserve">e, rehabilitacijo, inkluzijo in </w:t>
      </w:r>
      <w:r w:rsidRPr="002D30EA">
        <w:rPr>
          <w:rFonts w:ascii="Arial" w:hAnsi="Arial" w:cs="Arial"/>
          <w:sz w:val="24"/>
          <w:szCs w:val="24"/>
        </w:rPr>
        <w:t>svetovanje za slepe in slabovidne</w:t>
      </w:r>
      <w:r>
        <w:rPr>
          <w:rFonts w:ascii="Arial" w:hAnsi="Arial" w:cs="Arial"/>
          <w:sz w:val="24"/>
          <w:szCs w:val="24"/>
        </w:rPr>
        <w:t>, Langusova ulica 8, 1000 Ljubljana</w:t>
      </w:r>
      <w:r w:rsidRPr="002D30EA">
        <w:rPr>
          <w:rFonts w:ascii="Arial" w:hAnsi="Arial" w:cs="Arial"/>
          <w:sz w:val="24"/>
          <w:szCs w:val="24"/>
        </w:rPr>
        <w:t>.</w:t>
      </w:r>
      <w:r w:rsidR="00532C53">
        <w:rPr>
          <w:rFonts w:ascii="Arial" w:hAnsi="Arial" w:cs="Arial"/>
          <w:sz w:val="24"/>
          <w:szCs w:val="24"/>
        </w:rPr>
        <w:t xml:space="preserve"> </w:t>
      </w:r>
    </w:p>
    <w:p w:rsidR="009F71B2" w:rsidRDefault="009F71B2" w:rsidP="00532C53">
      <w:pPr>
        <w:spacing w:after="0" w:line="276" w:lineRule="auto"/>
        <w:jc w:val="both"/>
        <w:rPr>
          <w:rFonts w:ascii="Arial" w:hAnsi="Arial" w:cs="Arial"/>
          <w:sz w:val="24"/>
          <w:szCs w:val="24"/>
        </w:rPr>
      </w:pPr>
    </w:p>
    <w:p w:rsidR="00532C53" w:rsidRPr="002D30EA" w:rsidRDefault="00532C53" w:rsidP="00532C53">
      <w:pPr>
        <w:spacing w:after="0" w:line="276" w:lineRule="auto"/>
        <w:jc w:val="both"/>
        <w:rPr>
          <w:rFonts w:ascii="Arial" w:hAnsi="Arial" w:cs="Arial"/>
          <w:sz w:val="24"/>
          <w:szCs w:val="24"/>
        </w:rPr>
      </w:pPr>
      <w:r>
        <w:rPr>
          <w:rFonts w:ascii="Arial" w:hAnsi="Arial" w:cs="Arial"/>
          <w:sz w:val="24"/>
          <w:szCs w:val="24"/>
        </w:rPr>
        <w:t>Ker je zbiranje omejeno na 10 ljudi, bomo glede na število prijav presodili, ali bo seminar, če bo udeležencev manj kot 10,  potekal 14. 4. 2021 skupaj/združeno za pomočnike oz. nadzorne učitelje tako pri NPZ kot pri maturi ter poklicni maturi, če pa bo prijavljenih več, potem bi se izobraževanje delilo na ta način, da bi 14. 4. 2021 izvedli seminar za prisotne pri NPZ in 15. 4. 2021 za nadzorne oz. pomočnike pri maturi ali poklicni maturi. V primeru, da bi se seminar v celoti izvedel 14. 4. 2021, potem bo nekoliko daljši (6 ur), če pa bo potekal ločeno 14. in 15. 4</w:t>
      </w:r>
      <w:r w:rsidR="005C7DC9">
        <w:rPr>
          <w:rFonts w:ascii="Arial" w:hAnsi="Arial" w:cs="Arial"/>
          <w:sz w:val="24"/>
          <w:szCs w:val="24"/>
        </w:rPr>
        <w:t>. 2021, potem bo vsaj 1 uro krajši</w:t>
      </w:r>
      <w:r>
        <w:rPr>
          <w:rFonts w:ascii="Arial" w:hAnsi="Arial" w:cs="Arial"/>
          <w:sz w:val="24"/>
          <w:szCs w:val="24"/>
        </w:rPr>
        <w:t>. Prijave zbiramo do 7. 4. 2021.</w:t>
      </w:r>
      <w:r w:rsidR="009F71B2">
        <w:rPr>
          <w:rFonts w:ascii="Arial" w:hAnsi="Arial" w:cs="Arial"/>
          <w:sz w:val="24"/>
          <w:szCs w:val="24"/>
        </w:rPr>
        <w:t xml:space="preserve"> O morebitni udeležbi na seminarju 15. 4. 2021 boste pravočasno obveščeni, torej 8. 4. 2021.</w:t>
      </w:r>
    </w:p>
    <w:p w:rsidR="00B50F59" w:rsidRPr="002D30EA" w:rsidRDefault="00B50F59" w:rsidP="000F4855">
      <w:pPr>
        <w:spacing w:after="0" w:line="276" w:lineRule="auto"/>
        <w:jc w:val="both"/>
        <w:rPr>
          <w:rFonts w:ascii="Arial" w:hAnsi="Arial" w:cs="Arial"/>
          <w:sz w:val="24"/>
          <w:szCs w:val="24"/>
        </w:rPr>
      </w:pPr>
    </w:p>
    <w:p w:rsidR="002D30EA" w:rsidRPr="00DF5AA7" w:rsidRDefault="004C351F" w:rsidP="000F4855">
      <w:pPr>
        <w:spacing w:after="0" w:line="276" w:lineRule="auto"/>
        <w:rPr>
          <w:rFonts w:ascii="Arial" w:hAnsi="Arial" w:cs="Arial"/>
          <w:b/>
          <w:sz w:val="28"/>
          <w:szCs w:val="28"/>
        </w:rPr>
      </w:pPr>
      <w:r w:rsidRPr="002D30EA">
        <w:rPr>
          <w:rFonts w:ascii="Arial" w:hAnsi="Arial" w:cs="Arial"/>
          <w:b/>
          <w:sz w:val="28"/>
          <w:szCs w:val="28"/>
        </w:rPr>
        <w:t>Vsebina programa:</w:t>
      </w:r>
    </w:p>
    <w:p w:rsidR="002E0069" w:rsidRDefault="002E0069" w:rsidP="000F4855">
      <w:pPr>
        <w:spacing w:after="0" w:line="276" w:lineRule="auto"/>
        <w:jc w:val="both"/>
        <w:rPr>
          <w:rFonts w:ascii="Arial" w:hAnsi="Arial" w:cs="Arial"/>
          <w:sz w:val="24"/>
          <w:szCs w:val="24"/>
        </w:rPr>
      </w:pPr>
    </w:p>
    <w:p w:rsidR="009A2138" w:rsidRPr="00E239C0" w:rsidRDefault="009A2138" w:rsidP="000F4855">
      <w:pPr>
        <w:spacing w:after="0" w:line="276" w:lineRule="auto"/>
        <w:jc w:val="both"/>
        <w:rPr>
          <w:rFonts w:ascii="Arial" w:hAnsi="Arial" w:cs="Arial"/>
          <w:sz w:val="24"/>
          <w:szCs w:val="24"/>
        </w:rPr>
      </w:pPr>
      <w:r w:rsidRPr="00E239C0">
        <w:rPr>
          <w:rFonts w:ascii="Arial" w:hAnsi="Arial" w:cs="Arial"/>
          <w:sz w:val="24"/>
          <w:szCs w:val="24"/>
        </w:rPr>
        <w:t xml:space="preserve">Seminar je namenjen </w:t>
      </w:r>
      <w:r w:rsidR="00326688">
        <w:rPr>
          <w:rFonts w:ascii="Arial" w:hAnsi="Arial" w:cs="Arial"/>
          <w:sz w:val="24"/>
          <w:szCs w:val="24"/>
        </w:rPr>
        <w:t xml:space="preserve">učiteljem, za katere šole načrtujejo, da bodo sodelovali pri eksternih preverjanjih znanj (splošna matura, poklicna matura, NPZ) kot nadzorni učitelji ali pomočniki slepih oz. </w:t>
      </w:r>
      <w:r w:rsidR="00A00435">
        <w:rPr>
          <w:rFonts w:ascii="Arial" w:hAnsi="Arial" w:cs="Arial"/>
          <w:sz w:val="24"/>
          <w:szCs w:val="24"/>
        </w:rPr>
        <w:t>slabovidnih učencev in dijakov. Seznanili se bodo s pravilniki o opravljanju eksternih izpitov za kandidate s posebnimi potrebami in navodili, ki jim jih bo posredoval Državni i</w:t>
      </w:r>
      <w:r w:rsidR="00C86119">
        <w:rPr>
          <w:rFonts w:ascii="Arial" w:hAnsi="Arial" w:cs="Arial"/>
          <w:sz w:val="24"/>
          <w:szCs w:val="24"/>
        </w:rPr>
        <w:t>zpitni center, ob tem pa se bodo</w:t>
      </w:r>
      <w:r w:rsidR="00A00435">
        <w:rPr>
          <w:rFonts w:ascii="Arial" w:hAnsi="Arial" w:cs="Arial"/>
          <w:sz w:val="24"/>
          <w:szCs w:val="24"/>
        </w:rPr>
        <w:t xml:space="preserve"> osredotočili na konkretne situacije, ki jih lahko pričakujejo v svoji vlogi.</w:t>
      </w:r>
    </w:p>
    <w:p w:rsidR="00E76FA0" w:rsidRPr="002D30EA" w:rsidRDefault="00E76FA0" w:rsidP="000F4855">
      <w:pPr>
        <w:spacing w:after="0" w:line="276" w:lineRule="auto"/>
        <w:rPr>
          <w:rFonts w:ascii="Arial" w:hAnsi="Arial" w:cs="Arial"/>
          <w:sz w:val="24"/>
          <w:szCs w:val="24"/>
        </w:rPr>
      </w:pPr>
    </w:p>
    <w:p w:rsidR="009F71B2" w:rsidRDefault="009F71B2">
      <w:pPr>
        <w:rPr>
          <w:rFonts w:ascii="Arial" w:hAnsi="Arial" w:cs="Arial"/>
          <w:b/>
          <w:sz w:val="28"/>
          <w:szCs w:val="28"/>
        </w:rPr>
      </w:pPr>
      <w:r>
        <w:rPr>
          <w:rFonts w:ascii="Arial" w:hAnsi="Arial" w:cs="Arial"/>
          <w:b/>
          <w:sz w:val="28"/>
          <w:szCs w:val="28"/>
        </w:rPr>
        <w:br w:type="page"/>
      </w:r>
    </w:p>
    <w:p w:rsidR="005400BA" w:rsidRDefault="005325A9" w:rsidP="00826FD3">
      <w:pPr>
        <w:spacing w:after="0" w:line="360" w:lineRule="auto"/>
        <w:rPr>
          <w:rFonts w:ascii="Arial" w:hAnsi="Arial" w:cs="Arial"/>
          <w:b/>
          <w:sz w:val="28"/>
          <w:szCs w:val="28"/>
        </w:rPr>
      </w:pPr>
      <w:r w:rsidRPr="002D30EA">
        <w:rPr>
          <w:rFonts w:ascii="Arial" w:hAnsi="Arial" w:cs="Arial"/>
          <w:b/>
          <w:sz w:val="28"/>
          <w:szCs w:val="28"/>
        </w:rPr>
        <w:lastRenderedPageBreak/>
        <w:t>PR</w:t>
      </w:r>
      <w:r w:rsidR="004C351F" w:rsidRPr="002D30EA">
        <w:rPr>
          <w:rFonts w:ascii="Arial" w:hAnsi="Arial" w:cs="Arial"/>
          <w:b/>
          <w:sz w:val="28"/>
          <w:szCs w:val="28"/>
        </w:rPr>
        <w:t>OGRAM</w:t>
      </w:r>
      <w:r w:rsidRPr="002D30EA">
        <w:rPr>
          <w:rFonts w:ascii="Arial" w:hAnsi="Arial" w:cs="Arial"/>
          <w:b/>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gridCol w:w="2268"/>
        <w:gridCol w:w="851"/>
      </w:tblGrid>
      <w:tr w:rsidR="00731FAB" w:rsidRPr="004E4672" w:rsidTr="00CC3736">
        <w:trPr>
          <w:trHeight w:val="453"/>
        </w:trPr>
        <w:tc>
          <w:tcPr>
            <w:tcW w:w="6912" w:type="dxa"/>
            <w:gridSpan w:val="2"/>
            <w:shd w:val="clear" w:color="auto" w:fill="DEEAF6" w:themeFill="accent5" w:themeFillTint="33"/>
            <w:vAlign w:val="center"/>
          </w:tcPr>
          <w:p w:rsidR="00731FAB" w:rsidRPr="004E4672" w:rsidRDefault="005C7DC9" w:rsidP="00726AFD">
            <w:pPr>
              <w:pStyle w:val="Naslov3"/>
              <w:spacing w:line="276" w:lineRule="auto"/>
              <w:ind w:left="0"/>
            </w:pPr>
            <w:r>
              <w:t>SREDA, 14</w:t>
            </w:r>
            <w:r w:rsidR="00731FAB" w:rsidRPr="00731FAB">
              <w:t>.</w:t>
            </w:r>
            <w:r w:rsidR="00360387">
              <w:t xml:space="preserve"> </w:t>
            </w:r>
            <w:r w:rsidR="009A2138">
              <w:t>4</w:t>
            </w:r>
            <w:r w:rsidR="00731FAB" w:rsidRPr="00731FAB">
              <w:t>.</w:t>
            </w:r>
            <w:r w:rsidR="00360387">
              <w:t xml:space="preserve"> </w:t>
            </w:r>
            <w:r>
              <w:t>2021</w:t>
            </w:r>
          </w:p>
        </w:tc>
        <w:tc>
          <w:tcPr>
            <w:tcW w:w="3119" w:type="dxa"/>
            <w:gridSpan w:val="2"/>
            <w:shd w:val="clear" w:color="auto" w:fill="DEEAF6" w:themeFill="accent5" w:themeFillTint="33"/>
            <w:vAlign w:val="center"/>
          </w:tcPr>
          <w:p w:rsidR="00731FAB" w:rsidRPr="004E4672" w:rsidRDefault="009A2138" w:rsidP="00726AFD">
            <w:pPr>
              <w:pStyle w:val="Naslov3"/>
              <w:spacing w:line="276" w:lineRule="auto"/>
              <w:ind w:left="0"/>
            </w:pPr>
            <w:r>
              <w:t>Trajanje: 6</w:t>
            </w:r>
            <w:r w:rsidR="00731FAB">
              <w:t xml:space="preserve"> ur</w:t>
            </w:r>
          </w:p>
        </w:tc>
      </w:tr>
      <w:tr w:rsidR="00731FAB" w:rsidRPr="004E4672" w:rsidTr="00CC3736">
        <w:trPr>
          <w:trHeight w:val="417"/>
        </w:trPr>
        <w:tc>
          <w:tcPr>
            <w:tcW w:w="1809" w:type="dxa"/>
            <w:shd w:val="clear" w:color="auto" w:fill="auto"/>
            <w:vAlign w:val="center"/>
          </w:tcPr>
          <w:p w:rsidR="00731FAB" w:rsidRPr="00731FAB" w:rsidRDefault="00731FAB" w:rsidP="00726AFD">
            <w:pPr>
              <w:pStyle w:val="Naslov3"/>
              <w:spacing w:line="276" w:lineRule="auto"/>
              <w:rPr>
                <w:sz w:val="24"/>
                <w:szCs w:val="24"/>
              </w:rPr>
            </w:pPr>
            <w:r w:rsidRPr="00731FAB">
              <w:rPr>
                <w:sz w:val="24"/>
                <w:szCs w:val="24"/>
              </w:rPr>
              <w:t>Urnik</w:t>
            </w:r>
          </w:p>
        </w:tc>
        <w:tc>
          <w:tcPr>
            <w:tcW w:w="5103" w:type="dxa"/>
            <w:shd w:val="clear" w:color="auto" w:fill="auto"/>
            <w:vAlign w:val="center"/>
          </w:tcPr>
          <w:p w:rsidR="00731FAB" w:rsidRPr="00731FAB" w:rsidRDefault="00731FAB" w:rsidP="00726AFD">
            <w:pPr>
              <w:pStyle w:val="Naslov3"/>
              <w:spacing w:line="276" w:lineRule="auto"/>
              <w:rPr>
                <w:sz w:val="24"/>
                <w:szCs w:val="24"/>
              </w:rPr>
            </w:pPr>
            <w:r w:rsidRPr="00731FAB">
              <w:rPr>
                <w:sz w:val="24"/>
                <w:szCs w:val="24"/>
              </w:rPr>
              <w:t>Naslov predavanja</w:t>
            </w:r>
          </w:p>
        </w:tc>
        <w:tc>
          <w:tcPr>
            <w:tcW w:w="2268" w:type="dxa"/>
            <w:shd w:val="clear" w:color="auto" w:fill="auto"/>
            <w:vAlign w:val="center"/>
          </w:tcPr>
          <w:p w:rsidR="00731FAB" w:rsidRPr="00731FAB" w:rsidRDefault="00731FAB" w:rsidP="00726AFD">
            <w:pPr>
              <w:pStyle w:val="Naslov3"/>
              <w:spacing w:line="276" w:lineRule="auto"/>
              <w:ind w:left="0"/>
              <w:rPr>
                <w:sz w:val="24"/>
                <w:szCs w:val="24"/>
              </w:rPr>
            </w:pPr>
            <w:r w:rsidRPr="00731FAB">
              <w:rPr>
                <w:sz w:val="24"/>
                <w:szCs w:val="24"/>
              </w:rPr>
              <w:t>Predavateljica</w:t>
            </w:r>
          </w:p>
        </w:tc>
        <w:tc>
          <w:tcPr>
            <w:tcW w:w="851" w:type="dxa"/>
            <w:shd w:val="clear" w:color="auto" w:fill="auto"/>
            <w:vAlign w:val="center"/>
          </w:tcPr>
          <w:p w:rsidR="00731FAB" w:rsidRPr="00731FAB" w:rsidRDefault="00731FAB" w:rsidP="00726AFD">
            <w:pPr>
              <w:pStyle w:val="Naslov3"/>
              <w:spacing w:line="276" w:lineRule="auto"/>
              <w:ind w:left="0"/>
              <w:rPr>
                <w:sz w:val="24"/>
                <w:szCs w:val="24"/>
              </w:rPr>
            </w:pPr>
            <w:r w:rsidRPr="00731FAB">
              <w:rPr>
                <w:sz w:val="24"/>
                <w:szCs w:val="24"/>
              </w:rPr>
              <w:t>Št. ur</w:t>
            </w:r>
          </w:p>
        </w:tc>
      </w:tr>
      <w:tr w:rsidR="00731FAB" w:rsidRPr="006974CC" w:rsidTr="00CC3736">
        <w:trPr>
          <w:trHeight w:val="1246"/>
        </w:trPr>
        <w:tc>
          <w:tcPr>
            <w:tcW w:w="1809" w:type="dxa"/>
            <w:shd w:val="clear" w:color="auto" w:fill="auto"/>
            <w:vAlign w:val="center"/>
          </w:tcPr>
          <w:p w:rsidR="00731FAB" w:rsidRPr="00731FAB" w:rsidRDefault="00CC3736" w:rsidP="00726AFD">
            <w:pPr>
              <w:spacing w:line="276" w:lineRule="auto"/>
              <w:rPr>
                <w:rFonts w:ascii="Arial" w:hAnsi="Arial" w:cs="Arial"/>
                <w:b/>
                <w:sz w:val="24"/>
                <w:szCs w:val="24"/>
              </w:rPr>
            </w:pPr>
            <w:r>
              <w:rPr>
                <w:rFonts w:ascii="Arial" w:hAnsi="Arial" w:cs="Arial"/>
                <w:b/>
                <w:sz w:val="24"/>
                <w:szCs w:val="24"/>
              </w:rPr>
              <w:t>9.00 - 9.45</w:t>
            </w:r>
          </w:p>
        </w:tc>
        <w:tc>
          <w:tcPr>
            <w:tcW w:w="5103"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Seznanitev s specialno pedagoškimi didaktičnimi pristopi poučevanja učencev z motnjami vida</w:t>
            </w:r>
          </w:p>
        </w:tc>
        <w:tc>
          <w:tcPr>
            <w:tcW w:w="2268"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Tatjana Murn</w:t>
            </w:r>
          </w:p>
        </w:tc>
        <w:tc>
          <w:tcPr>
            <w:tcW w:w="851"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1</w:t>
            </w:r>
          </w:p>
        </w:tc>
      </w:tr>
      <w:tr w:rsidR="00731FAB" w:rsidRPr="006974CC" w:rsidTr="00CC3736">
        <w:trPr>
          <w:trHeight w:val="1556"/>
        </w:trPr>
        <w:tc>
          <w:tcPr>
            <w:tcW w:w="1809" w:type="dxa"/>
            <w:shd w:val="clear" w:color="auto" w:fill="auto"/>
            <w:vAlign w:val="center"/>
          </w:tcPr>
          <w:p w:rsidR="00731FAB" w:rsidRPr="00731FAB" w:rsidRDefault="00CC3736" w:rsidP="00726AFD">
            <w:pPr>
              <w:spacing w:line="276" w:lineRule="auto"/>
              <w:rPr>
                <w:rFonts w:ascii="Arial" w:hAnsi="Arial" w:cs="Arial"/>
                <w:b/>
                <w:sz w:val="24"/>
                <w:szCs w:val="24"/>
              </w:rPr>
            </w:pPr>
            <w:r>
              <w:rPr>
                <w:rFonts w:ascii="Arial" w:hAnsi="Arial" w:cs="Arial"/>
                <w:b/>
                <w:sz w:val="24"/>
                <w:szCs w:val="24"/>
              </w:rPr>
              <w:t>9</w:t>
            </w:r>
            <w:r w:rsidR="009A2138">
              <w:rPr>
                <w:rFonts w:ascii="Arial" w:hAnsi="Arial" w:cs="Arial"/>
                <w:b/>
                <w:sz w:val="24"/>
                <w:szCs w:val="24"/>
              </w:rPr>
              <w:t>.4</w:t>
            </w:r>
            <w:r w:rsidR="00731FAB" w:rsidRPr="00731FAB">
              <w:rPr>
                <w:rFonts w:ascii="Arial" w:hAnsi="Arial" w:cs="Arial"/>
                <w:b/>
                <w:sz w:val="24"/>
                <w:szCs w:val="24"/>
              </w:rPr>
              <w:t>5</w:t>
            </w:r>
            <w:r>
              <w:rPr>
                <w:rFonts w:ascii="Arial" w:hAnsi="Arial" w:cs="Arial"/>
                <w:b/>
                <w:sz w:val="24"/>
                <w:szCs w:val="24"/>
              </w:rPr>
              <w:t xml:space="preserve"> </w:t>
            </w:r>
            <w:r w:rsidR="00731FAB" w:rsidRPr="00731FAB">
              <w:rPr>
                <w:rFonts w:ascii="Arial" w:hAnsi="Arial" w:cs="Arial"/>
                <w:b/>
                <w:sz w:val="24"/>
                <w:szCs w:val="24"/>
              </w:rPr>
              <w:t>-</w:t>
            </w:r>
            <w:r>
              <w:rPr>
                <w:rFonts w:ascii="Arial" w:hAnsi="Arial" w:cs="Arial"/>
                <w:b/>
                <w:sz w:val="24"/>
                <w:szCs w:val="24"/>
              </w:rPr>
              <w:t xml:space="preserve"> 11</w:t>
            </w:r>
            <w:r w:rsidR="009A2138">
              <w:rPr>
                <w:rFonts w:ascii="Arial" w:hAnsi="Arial" w:cs="Arial"/>
                <w:b/>
                <w:sz w:val="24"/>
                <w:szCs w:val="24"/>
              </w:rPr>
              <w:t>.1</w:t>
            </w:r>
            <w:r w:rsidR="00731FAB" w:rsidRPr="00731FAB">
              <w:rPr>
                <w:rFonts w:ascii="Arial" w:hAnsi="Arial" w:cs="Arial"/>
                <w:b/>
                <w:sz w:val="24"/>
                <w:szCs w:val="24"/>
              </w:rPr>
              <w:t>5</w:t>
            </w:r>
          </w:p>
        </w:tc>
        <w:tc>
          <w:tcPr>
            <w:tcW w:w="5103"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Navodila za prilagojeno izvajanje NPZ za učence s posebnimi potrebami / Navodila za izvedbo prilagojenega načina</w:t>
            </w:r>
            <w:r w:rsidR="00AC4F33">
              <w:rPr>
                <w:rFonts w:ascii="Arial" w:hAnsi="Arial" w:cs="Arial"/>
                <w:b/>
                <w:sz w:val="24"/>
                <w:szCs w:val="24"/>
              </w:rPr>
              <w:t xml:space="preserve"> opravljanja mature za dijake</w:t>
            </w:r>
            <w:r>
              <w:rPr>
                <w:rFonts w:ascii="Arial" w:hAnsi="Arial" w:cs="Arial"/>
                <w:b/>
                <w:sz w:val="24"/>
                <w:szCs w:val="24"/>
              </w:rPr>
              <w:t xml:space="preserve"> s posebnimi potrebami</w:t>
            </w:r>
          </w:p>
        </w:tc>
        <w:tc>
          <w:tcPr>
            <w:tcW w:w="2268" w:type="dxa"/>
            <w:shd w:val="clear" w:color="auto" w:fill="auto"/>
            <w:vAlign w:val="center"/>
          </w:tcPr>
          <w:p w:rsidR="00781903" w:rsidRPr="00731FAB" w:rsidRDefault="009A2138" w:rsidP="00726AFD">
            <w:pPr>
              <w:spacing w:line="276" w:lineRule="auto"/>
              <w:rPr>
                <w:rFonts w:ascii="Arial" w:hAnsi="Arial" w:cs="Arial"/>
                <w:b/>
                <w:sz w:val="24"/>
                <w:szCs w:val="24"/>
              </w:rPr>
            </w:pPr>
            <w:r>
              <w:rPr>
                <w:rFonts w:ascii="Arial" w:hAnsi="Arial" w:cs="Arial"/>
                <w:b/>
                <w:sz w:val="24"/>
                <w:szCs w:val="24"/>
              </w:rPr>
              <w:t>Marija Jeraša</w:t>
            </w:r>
          </w:p>
        </w:tc>
        <w:tc>
          <w:tcPr>
            <w:tcW w:w="851" w:type="dxa"/>
            <w:shd w:val="clear" w:color="auto" w:fill="auto"/>
            <w:vAlign w:val="center"/>
          </w:tcPr>
          <w:p w:rsidR="00731FAB" w:rsidRPr="00731FAB" w:rsidRDefault="00731FAB" w:rsidP="00726AFD">
            <w:pPr>
              <w:spacing w:line="276" w:lineRule="auto"/>
              <w:rPr>
                <w:rFonts w:ascii="Arial" w:hAnsi="Arial" w:cs="Arial"/>
                <w:b/>
                <w:sz w:val="24"/>
                <w:szCs w:val="24"/>
              </w:rPr>
            </w:pPr>
            <w:r w:rsidRPr="00731FAB">
              <w:rPr>
                <w:rFonts w:ascii="Arial" w:hAnsi="Arial" w:cs="Arial"/>
                <w:b/>
                <w:sz w:val="24"/>
                <w:szCs w:val="24"/>
              </w:rPr>
              <w:t>2</w:t>
            </w:r>
          </w:p>
        </w:tc>
      </w:tr>
      <w:tr w:rsidR="00731FAB" w:rsidRPr="004E4672" w:rsidTr="00CC3736">
        <w:trPr>
          <w:trHeight w:val="851"/>
        </w:trPr>
        <w:tc>
          <w:tcPr>
            <w:tcW w:w="1809" w:type="dxa"/>
            <w:shd w:val="clear" w:color="auto" w:fill="D9D9D9" w:themeFill="background1" w:themeFillShade="D9"/>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15</w:t>
            </w:r>
            <w:r w:rsidR="00731FAB" w:rsidRPr="00731FAB">
              <w:rPr>
                <w:rFonts w:ascii="Arial" w:hAnsi="Arial" w:cs="Arial"/>
                <w:b/>
                <w:sz w:val="24"/>
                <w:szCs w:val="24"/>
              </w:rPr>
              <w:t xml:space="preserve"> min</w:t>
            </w:r>
          </w:p>
        </w:tc>
        <w:tc>
          <w:tcPr>
            <w:tcW w:w="8222" w:type="dxa"/>
            <w:gridSpan w:val="3"/>
            <w:shd w:val="clear" w:color="auto" w:fill="D9D9D9" w:themeFill="background1" w:themeFillShade="D9"/>
            <w:vAlign w:val="center"/>
          </w:tcPr>
          <w:p w:rsidR="00731FAB" w:rsidRPr="00731FAB" w:rsidRDefault="00731FAB" w:rsidP="00726AFD">
            <w:pPr>
              <w:spacing w:line="276" w:lineRule="auto"/>
              <w:rPr>
                <w:rFonts w:ascii="Arial" w:hAnsi="Arial" w:cs="Arial"/>
                <w:b/>
                <w:sz w:val="24"/>
                <w:szCs w:val="24"/>
              </w:rPr>
            </w:pPr>
            <w:r w:rsidRPr="00731FAB">
              <w:rPr>
                <w:rFonts w:ascii="Arial" w:hAnsi="Arial" w:cs="Arial"/>
                <w:b/>
                <w:sz w:val="24"/>
                <w:szCs w:val="24"/>
              </w:rPr>
              <w:t>ODMOR</w:t>
            </w:r>
          </w:p>
        </w:tc>
      </w:tr>
      <w:tr w:rsidR="00731FAB" w:rsidRPr="004E4672" w:rsidTr="00CC3736">
        <w:trPr>
          <w:trHeight w:val="851"/>
        </w:trPr>
        <w:tc>
          <w:tcPr>
            <w:tcW w:w="1809" w:type="dxa"/>
            <w:shd w:val="clear" w:color="auto" w:fill="auto"/>
            <w:vAlign w:val="center"/>
          </w:tcPr>
          <w:p w:rsidR="00731FAB" w:rsidRPr="00731FAB" w:rsidRDefault="00CC3736" w:rsidP="00726AFD">
            <w:pPr>
              <w:spacing w:line="276" w:lineRule="auto"/>
              <w:rPr>
                <w:rFonts w:ascii="Arial" w:hAnsi="Arial" w:cs="Arial"/>
                <w:b/>
                <w:sz w:val="24"/>
                <w:szCs w:val="24"/>
              </w:rPr>
            </w:pPr>
            <w:r>
              <w:rPr>
                <w:rFonts w:ascii="Arial" w:hAnsi="Arial" w:cs="Arial"/>
                <w:b/>
                <w:sz w:val="24"/>
                <w:szCs w:val="24"/>
              </w:rPr>
              <w:t>11.30 – 13.45</w:t>
            </w:r>
          </w:p>
        </w:tc>
        <w:tc>
          <w:tcPr>
            <w:tcW w:w="5103"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Praktični primeri vloge pomočnika slepih in slabovidnih</w:t>
            </w:r>
          </w:p>
        </w:tc>
        <w:tc>
          <w:tcPr>
            <w:tcW w:w="2268"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Marija Jeraša</w:t>
            </w:r>
          </w:p>
        </w:tc>
        <w:tc>
          <w:tcPr>
            <w:tcW w:w="851" w:type="dxa"/>
            <w:shd w:val="clear" w:color="auto" w:fill="auto"/>
            <w:vAlign w:val="center"/>
          </w:tcPr>
          <w:p w:rsidR="00731FAB" w:rsidRPr="00731FAB" w:rsidRDefault="009A2138" w:rsidP="00726AFD">
            <w:pPr>
              <w:spacing w:line="276" w:lineRule="auto"/>
              <w:rPr>
                <w:rFonts w:ascii="Arial" w:hAnsi="Arial" w:cs="Arial"/>
                <w:b/>
                <w:sz w:val="24"/>
                <w:szCs w:val="24"/>
              </w:rPr>
            </w:pPr>
            <w:r>
              <w:rPr>
                <w:rFonts w:ascii="Arial" w:hAnsi="Arial" w:cs="Arial"/>
                <w:b/>
                <w:sz w:val="24"/>
                <w:szCs w:val="24"/>
              </w:rPr>
              <w:t>3</w:t>
            </w:r>
          </w:p>
        </w:tc>
      </w:tr>
    </w:tbl>
    <w:p w:rsidR="002E0069" w:rsidRPr="002E0069" w:rsidRDefault="002E0069" w:rsidP="00E76FA0">
      <w:pPr>
        <w:spacing w:after="0" w:line="276" w:lineRule="auto"/>
        <w:rPr>
          <w:rFonts w:ascii="Arial" w:hAnsi="Arial" w:cs="Arial"/>
          <w:sz w:val="10"/>
          <w:szCs w:val="10"/>
        </w:rPr>
      </w:pPr>
    </w:p>
    <w:p w:rsidR="005C7DC9" w:rsidRDefault="005C7DC9" w:rsidP="00E76FA0">
      <w:pPr>
        <w:spacing w:after="0" w:line="276" w:lineRule="auto"/>
        <w:rPr>
          <w:rFonts w:ascii="Arial" w:hAnsi="Arial" w:cs="Arial"/>
          <w:sz w:val="24"/>
          <w:szCs w:val="24"/>
        </w:rPr>
      </w:pPr>
      <w:r>
        <w:rPr>
          <w:rFonts w:ascii="Arial" w:hAnsi="Arial" w:cs="Arial"/>
          <w:sz w:val="24"/>
          <w:szCs w:val="24"/>
        </w:rPr>
        <w:t>Po potrebi bomo izvedli seminar tudi 15. 4. 2021.</w:t>
      </w:r>
    </w:p>
    <w:p w:rsidR="00BC6BA4" w:rsidRPr="00E76FA0" w:rsidRDefault="002D30EA" w:rsidP="00E76FA0">
      <w:pPr>
        <w:spacing w:after="0" w:line="276" w:lineRule="auto"/>
        <w:rPr>
          <w:rFonts w:ascii="Arial" w:hAnsi="Arial" w:cs="Arial"/>
          <w:b/>
          <w:sz w:val="24"/>
          <w:szCs w:val="24"/>
        </w:rPr>
      </w:pPr>
      <w:r w:rsidRPr="00E76FA0">
        <w:rPr>
          <w:rFonts w:ascii="Arial" w:hAnsi="Arial" w:cs="Arial"/>
          <w:sz w:val="24"/>
          <w:szCs w:val="24"/>
        </w:rPr>
        <w:t>Seminar</w:t>
      </w:r>
      <w:r w:rsidR="00D96AF4" w:rsidRPr="00E76FA0">
        <w:rPr>
          <w:rFonts w:ascii="Arial" w:hAnsi="Arial" w:cs="Arial"/>
          <w:sz w:val="24"/>
          <w:szCs w:val="24"/>
        </w:rPr>
        <w:t xml:space="preserve"> se izvaja </w:t>
      </w:r>
      <w:r w:rsidR="00D96AF4" w:rsidRPr="00E76FA0">
        <w:rPr>
          <w:rFonts w:ascii="Arial" w:hAnsi="Arial" w:cs="Arial"/>
          <w:b/>
          <w:sz w:val="24"/>
          <w:szCs w:val="24"/>
        </w:rPr>
        <w:t xml:space="preserve">v sklopu </w:t>
      </w:r>
      <w:r w:rsidR="00951CC2" w:rsidRPr="00E76FA0">
        <w:rPr>
          <w:rFonts w:ascii="Arial" w:hAnsi="Arial" w:cs="Arial"/>
          <w:b/>
          <w:sz w:val="24"/>
          <w:szCs w:val="24"/>
        </w:rPr>
        <w:t xml:space="preserve">projekta Z roko v roki </w:t>
      </w:r>
      <w:proofErr w:type="spellStart"/>
      <w:r w:rsidR="00951CC2" w:rsidRPr="00E76FA0">
        <w:rPr>
          <w:rFonts w:ascii="Arial" w:hAnsi="Arial" w:cs="Arial"/>
          <w:b/>
          <w:sz w:val="24"/>
          <w:szCs w:val="24"/>
        </w:rPr>
        <w:t>poMOČ</w:t>
      </w:r>
      <w:proofErr w:type="spellEnd"/>
      <w:r w:rsidR="00E642C3" w:rsidRPr="00E76FA0">
        <w:rPr>
          <w:rFonts w:ascii="Arial" w:hAnsi="Arial" w:cs="Arial"/>
          <w:b/>
          <w:sz w:val="24"/>
          <w:szCs w:val="24"/>
        </w:rPr>
        <w:t xml:space="preserve"> </w:t>
      </w:r>
      <w:r w:rsidR="00E642C3" w:rsidRPr="00E76FA0">
        <w:rPr>
          <w:rFonts w:ascii="Arial" w:hAnsi="Arial" w:cs="Arial"/>
          <w:sz w:val="24"/>
          <w:szCs w:val="24"/>
        </w:rPr>
        <w:t>in je</w:t>
      </w:r>
      <w:r w:rsidR="00E642C3" w:rsidRPr="00E76FA0">
        <w:rPr>
          <w:rFonts w:ascii="Arial" w:hAnsi="Arial" w:cs="Arial"/>
          <w:b/>
          <w:sz w:val="24"/>
          <w:szCs w:val="24"/>
        </w:rPr>
        <w:t xml:space="preserve"> </w:t>
      </w:r>
      <w:r w:rsidR="00E642C3" w:rsidRPr="00E76FA0">
        <w:rPr>
          <w:rFonts w:ascii="Arial" w:hAnsi="Arial" w:cs="Arial"/>
          <w:b/>
          <w:sz w:val="24"/>
          <w:szCs w:val="24"/>
          <w:u w:val="single"/>
        </w:rPr>
        <w:t>brez kotizacije</w:t>
      </w:r>
      <w:r w:rsidR="00BC6BA4" w:rsidRPr="00E76FA0">
        <w:rPr>
          <w:rFonts w:ascii="Arial" w:hAnsi="Arial" w:cs="Arial"/>
          <w:b/>
          <w:sz w:val="24"/>
          <w:szCs w:val="24"/>
        </w:rPr>
        <w:t>!</w:t>
      </w:r>
    </w:p>
    <w:p w:rsidR="002D30EA" w:rsidRPr="00E76FA0" w:rsidRDefault="002D30EA" w:rsidP="00E76FA0">
      <w:pPr>
        <w:spacing w:after="0" w:line="276" w:lineRule="auto"/>
        <w:jc w:val="both"/>
        <w:rPr>
          <w:rFonts w:ascii="Arial" w:hAnsi="Arial" w:cs="Arial"/>
          <w:sz w:val="24"/>
          <w:szCs w:val="24"/>
        </w:rPr>
      </w:pPr>
    </w:p>
    <w:p w:rsidR="009F71B2" w:rsidRDefault="009F71B2" w:rsidP="009F71B2">
      <w:pPr>
        <w:spacing w:after="0" w:line="276" w:lineRule="auto"/>
        <w:jc w:val="both"/>
        <w:rPr>
          <w:rFonts w:ascii="Arial" w:hAnsi="Arial" w:cs="Arial"/>
          <w:sz w:val="24"/>
          <w:szCs w:val="24"/>
        </w:rPr>
      </w:pPr>
      <w:r>
        <w:rPr>
          <w:rFonts w:ascii="Arial" w:hAnsi="Arial" w:cs="Arial"/>
          <w:sz w:val="24"/>
          <w:szCs w:val="24"/>
        </w:rPr>
        <w:t>Žal vam na parkirišču Centra IRIS ne moremo omogočiti parkiranja. Potrebujemo ga za lastne potrebe in potrebe staršev, ki prihajajo k nam z otroki in mladostniki. Vljudno vas naprošamo, da svoje vozilo pustite izven parkirišča Centra IRIS. Najbližji javni parkirišči sta na Mirju in za Tobačno, kjer se nahaja Upravna enota Ljubljana.</w:t>
      </w:r>
    </w:p>
    <w:p w:rsidR="005C7DC9" w:rsidRDefault="005C7DC9" w:rsidP="006E66FA">
      <w:pPr>
        <w:spacing w:after="0" w:line="276" w:lineRule="auto"/>
        <w:jc w:val="both"/>
        <w:rPr>
          <w:rFonts w:ascii="Arial" w:hAnsi="Arial" w:cs="Arial"/>
          <w:sz w:val="24"/>
          <w:szCs w:val="24"/>
        </w:rPr>
      </w:pPr>
    </w:p>
    <w:p w:rsidR="006E66FA" w:rsidRPr="005C7DC9" w:rsidRDefault="006E66FA" w:rsidP="006E66FA">
      <w:pPr>
        <w:spacing w:after="0" w:line="276" w:lineRule="auto"/>
        <w:jc w:val="both"/>
        <w:rPr>
          <w:rFonts w:ascii="Arial" w:hAnsi="Arial" w:cs="Arial"/>
          <w:b/>
          <w:sz w:val="24"/>
          <w:szCs w:val="24"/>
        </w:rPr>
      </w:pPr>
      <w:r w:rsidRPr="005C7DC9">
        <w:rPr>
          <w:rFonts w:ascii="Arial" w:hAnsi="Arial" w:cs="Arial"/>
          <w:b/>
          <w:sz w:val="24"/>
          <w:szCs w:val="24"/>
        </w:rPr>
        <w:t>Prijava:</w:t>
      </w:r>
    </w:p>
    <w:p w:rsidR="00801F2D" w:rsidRDefault="006E66FA" w:rsidP="00E76FA0">
      <w:pPr>
        <w:spacing w:after="0" w:line="276" w:lineRule="auto"/>
        <w:jc w:val="both"/>
        <w:rPr>
          <w:rFonts w:ascii="Arial" w:hAnsi="Arial" w:cs="Arial"/>
          <w:sz w:val="24"/>
          <w:szCs w:val="24"/>
        </w:rPr>
      </w:pPr>
      <w:r w:rsidRPr="00985FD5">
        <w:rPr>
          <w:rFonts w:ascii="Arial" w:hAnsi="Arial" w:cs="Arial"/>
          <w:sz w:val="24"/>
          <w:szCs w:val="24"/>
        </w:rPr>
        <w:t xml:space="preserve">Prosimo vas, da izpolnite </w:t>
      </w:r>
      <w:r>
        <w:rPr>
          <w:rFonts w:ascii="Arial" w:hAnsi="Arial" w:cs="Arial"/>
          <w:sz w:val="24"/>
          <w:szCs w:val="24"/>
        </w:rPr>
        <w:t xml:space="preserve">prijavnico </w:t>
      </w:r>
      <w:r w:rsidRPr="00985FD5">
        <w:rPr>
          <w:rFonts w:ascii="Arial" w:hAnsi="Arial" w:cs="Arial"/>
          <w:sz w:val="24"/>
          <w:szCs w:val="24"/>
        </w:rPr>
        <w:t xml:space="preserve">najkasneje </w:t>
      </w:r>
      <w:r>
        <w:rPr>
          <w:rFonts w:ascii="Arial" w:hAnsi="Arial" w:cs="Arial"/>
          <w:sz w:val="24"/>
          <w:szCs w:val="24"/>
        </w:rPr>
        <w:t xml:space="preserve">do </w:t>
      </w:r>
      <w:r w:rsidR="005C7DC9">
        <w:rPr>
          <w:rFonts w:ascii="Arial" w:hAnsi="Arial" w:cs="Arial"/>
          <w:sz w:val="24"/>
          <w:szCs w:val="24"/>
        </w:rPr>
        <w:t xml:space="preserve">srede 7. 4. 2021 </w:t>
      </w:r>
      <w:r w:rsidRPr="00985FD5">
        <w:rPr>
          <w:rFonts w:ascii="Arial" w:hAnsi="Arial" w:cs="Arial"/>
          <w:sz w:val="24"/>
          <w:szCs w:val="24"/>
        </w:rPr>
        <w:t xml:space="preserve">oz. nas kontaktirate na elektronski naslov </w:t>
      </w:r>
      <w:hyperlink r:id="rId8" w:history="1">
        <w:r w:rsidRPr="00231E5F">
          <w:rPr>
            <w:rStyle w:val="Hiperpovezava"/>
            <w:rFonts w:ascii="Arial" w:hAnsi="Arial" w:cs="Arial"/>
            <w:b/>
            <w:color w:val="00B0F0"/>
            <w:sz w:val="24"/>
            <w:szCs w:val="24"/>
          </w:rPr>
          <w:t>nastja.strnad@center-iris.si</w:t>
        </w:r>
      </w:hyperlink>
      <w:r w:rsidRPr="00985FD5">
        <w:rPr>
          <w:rFonts w:ascii="Arial" w:hAnsi="Arial" w:cs="Arial"/>
          <w:sz w:val="24"/>
          <w:szCs w:val="24"/>
        </w:rPr>
        <w:t xml:space="preserve"> ali na tel. št. 01 2442 760.</w:t>
      </w:r>
    </w:p>
    <w:p w:rsidR="009F71B2" w:rsidRPr="006E66FA" w:rsidRDefault="009F71B2" w:rsidP="009F71B2">
      <w:pPr>
        <w:spacing w:after="0" w:line="276" w:lineRule="auto"/>
        <w:jc w:val="both"/>
        <w:rPr>
          <w:rFonts w:ascii="Arial" w:hAnsi="Arial" w:cs="Arial"/>
          <w:sz w:val="24"/>
          <w:szCs w:val="24"/>
        </w:rPr>
      </w:pPr>
      <w:r>
        <w:rPr>
          <w:rFonts w:ascii="Arial" w:hAnsi="Arial" w:cs="Arial"/>
          <w:sz w:val="24"/>
          <w:szCs w:val="24"/>
        </w:rPr>
        <w:t>Ob prijavi v prijavnico obvezno zabeležite tudi, če boste imeli pri zunanjem preverjanju znanja slepega ali slabovidnega mladostnika ter ali gre v vašem primeru za sodelovanje pri NPZ ali maturi/poklicni maturi.</w:t>
      </w:r>
    </w:p>
    <w:p w:rsidR="00801F2D" w:rsidRDefault="00801F2D" w:rsidP="00E76FA0">
      <w:pPr>
        <w:spacing w:after="0" w:line="276" w:lineRule="auto"/>
        <w:rPr>
          <w:rFonts w:ascii="Arial" w:hAnsi="Arial" w:cs="Arial"/>
          <w:sz w:val="24"/>
          <w:szCs w:val="24"/>
        </w:rPr>
      </w:pPr>
    </w:p>
    <w:p w:rsidR="00D40FEC" w:rsidRPr="00E76FA0" w:rsidRDefault="00826FD3" w:rsidP="00E76FA0">
      <w:pPr>
        <w:spacing w:after="0" w:line="276" w:lineRule="auto"/>
        <w:rPr>
          <w:rFonts w:ascii="Arial" w:hAnsi="Arial" w:cs="Arial"/>
          <w:sz w:val="24"/>
          <w:szCs w:val="24"/>
        </w:rPr>
      </w:pPr>
      <w:r w:rsidRPr="00E76FA0">
        <w:rPr>
          <w:rFonts w:ascii="Arial" w:hAnsi="Arial" w:cs="Arial"/>
          <w:sz w:val="24"/>
          <w:szCs w:val="24"/>
        </w:rPr>
        <w:t>Lep pozdrav!</w:t>
      </w:r>
    </w:p>
    <w:p w:rsidR="00F31A03" w:rsidRPr="00E76FA0" w:rsidRDefault="00F31A03" w:rsidP="00E76FA0">
      <w:pPr>
        <w:spacing w:after="0" w:line="276" w:lineRule="auto"/>
        <w:rPr>
          <w:rFonts w:ascii="Arial" w:hAnsi="Arial" w:cs="Arial"/>
          <w:sz w:val="24"/>
          <w:szCs w:val="24"/>
        </w:rPr>
      </w:pPr>
    </w:p>
    <w:p w:rsidR="00826FD3" w:rsidRDefault="00BA7579" w:rsidP="00E76FA0">
      <w:pPr>
        <w:spacing w:after="0" w:line="276" w:lineRule="auto"/>
        <w:ind w:left="4956"/>
        <w:jc w:val="both"/>
        <w:rPr>
          <w:rFonts w:ascii="Arial" w:hAnsi="Arial" w:cs="Arial"/>
          <w:sz w:val="24"/>
          <w:szCs w:val="24"/>
        </w:rPr>
      </w:pPr>
      <w:r w:rsidRPr="00E76FA0">
        <w:rPr>
          <w:rFonts w:ascii="Arial" w:hAnsi="Arial" w:cs="Arial"/>
          <w:sz w:val="24"/>
          <w:szCs w:val="24"/>
        </w:rPr>
        <w:t xml:space="preserve">Odgovorna oseba </w:t>
      </w:r>
      <w:proofErr w:type="spellStart"/>
      <w:r w:rsidRPr="00E76FA0">
        <w:rPr>
          <w:rFonts w:ascii="Arial" w:hAnsi="Arial" w:cs="Arial"/>
          <w:sz w:val="24"/>
          <w:szCs w:val="24"/>
        </w:rPr>
        <w:t>konzorcijskega</w:t>
      </w:r>
      <w:proofErr w:type="spellEnd"/>
      <w:r w:rsidRPr="00E76FA0">
        <w:rPr>
          <w:rFonts w:ascii="Arial" w:hAnsi="Arial" w:cs="Arial"/>
          <w:sz w:val="24"/>
          <w:szCs w:val="24"/>
        </w:rPr>
        <w:t xml:space="preserve"> </w:t>
      </w:r>
      <w:r w:rsidR="00DB565D" w:rsidRPr="00E76FA0">
        <w:rPr>
          <w:rFonts w:ascii="Arial" w:hAnsi="Arial" w:cs="Arial"/>
          <w:sz w:val="24"/>
          <w:szCs w:val="24"/>
        </w:rPr>
        <w:t>partnerja</w:t>
      </w:r>
      <w:r w:rsidR="00F31A03">
        <w:rPr>
          <w:rFonts w:ascii="Arial" w:hAnsi="Arial" w:cs="Arial"/>
          <w:sz w:val="24"/>
          <w:szCs w:val="24"/>
        </w:rPr>
        <w:t>,</w:t>
      </w:r>
    </w:p>
    <w:p w:rsidR="00F31A03" w:rsidRPr="00E76FA0" w:rsidRDefault="00E70E01" w:rsidP="00E70E01">
      <w:pPr>
        <w:spacing w:after="0" w:line="276" w:lineRule="auto"/>
        <w:ind w:left="4956"/>
        <w:jc w:val="center"/>
        <w:rPr>
          <w:rFonts w:ascii="Arial" w:hAnsi="Arial" w:cs="Arial"/>
          <w:sz w:val="24"/>
          <w:szCs w:val="24"/>
        </w:rPr>
      </w:pPr>
      <w:r>
        <w:rPr>
          <w:rFonts w:ascii="Arial" w:hAnsi="Arial" w:cs="Arial"/>
          <w:sz w:val="24"/>
          <w:szCs w:val="24"/>
        </w:rPr>
        <w:t>r</w:t>
      </w:r>
      <w:r w:rsidR="00F31A03" w:rsidRPr="00E76FA0">
        <w:rPr>
          <w:rFonts w:ascii="Arial" w:hAnsi="Arial" w:cs="Arial"/>
          <w:sz w:val="24"/>
          <w:szCs w:val="24"/>
        </w:rPr>
        <w:t>avnateljica Centra IRIS</w:t>
      </w:r>
      <w:r>
        <w:rPr>
          <w:rFonts w:ascii="Arial" w:hAnsi="Arial" w:cs="Arial"/>
          <w:sz w:val="24"/>
          <w:szCs w:val="24"/>
        </w:rPr>
        <w:t>,</w:t>
      </w:r>
    </w:p>
    <w:p w:rsidR="00826FD3" w:rsidRPr="00E76FA0" w:rsidRDefault="00BA7579" w:rsidP="0051786C">
      <w:pPr>
        <w:spacing w:after="0" w:line="276" w:lineRule="auto"/>
        <w:ind w:left="4248" w:firstLine="708"/>
        <w:jc w:val="center"/>
        <w:rPr>
          <w:rFonts w:ascii="Arial" w:hAnsi="Arial" w:cs="Arial"/>
          <w:sz w:val="24"/>
          <w:szCs w:val="24"/>
        </w:rPr>
      </w:pPr>
      <w:r w:rsidRPr="00E76FA0">
        <w:rPr>
          <w:rFonts w:ascii="Arial" w:hAnsi="Arial" w:cs="Arial"/>
          <w:sz w:val="24"/>
          <w:szCs w:val="24"/>
        </w:rPr>
        <w:t>Katjuša Koprivnikar</w:t>
      </w:r>
    </w:p>
    <w:sectPr w:rsidR="00826FD3" w:rsidRPr="00E76FA0" w:rsidSect="0034773E">
      <w:headerReference w:type="default" r:id="rId9"/>
      <w:footerReference w:type="default" r:id="rId10"/>
      <w:pgSz w:w="11906" w:h="16838"/>
      <w:pgMar w:top="2552"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74" w:rsidRDefault="00D37674">
      <w:pPr>
        <w:spacing w:after="0" w:line="240" w:lineRule="auto"/>
      </w:pPr>
      <w:r>
        <w:separator/>
      </w:r>
    </w:p>
  </w:endnote>
  <w:endnote w:type="continuationSeparator" w:id="0">
    <w:p w:rsidR="00D37674" w:rsidRDefault="00D3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D45" w:rsidRPr="002F2836" w:rsidRDefault="00467D45" w:rsidP="00467D45">
    <w:pPr>
      <w:pStyle w:val="Noga"/>
      <w:jc w:val="center"/>
      <w:rPr>
        <w:rFonts w:asciiTheme="majorHAnsi" w:hAnsiTheme="majorHAnsi" w:cstheme="majorHAnsi"/>
        <w:sz w:val="18"/>
        <w:szCs w:val="18"/>
      </w:rPr>
    </w:pPr>
    <w:r w:rsidRPr="002F2836">
      <w:rPr>
        <w:rFonts w:asciiTheme="majorHAnsi" w:hAnsiTheme="majorHAnsi" w:cstheme="majorHAnsi"/>
        <w:sz w:val="18"/>
        <w:szCs w:val="18"/>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74" w:rsidRDefault="00D37674">
      <w:pPr>
        <w:spacing w:after="0" w:line="240" w:lineRule="auto"/>
      </w:pPr>
      <w:r>
        <w:separator/>
      </w:r>
    </w:p>
  </w:footnote>
  <w:footnote w:type="continuationSeparator" w:id="0">
    <w:p w:rsidR="00D37674" w:rsidRDefault="00D3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765" w:rsidRDefault="00FD4B56">
    <w:pPr>
      <w:pStyle w:val="Glava"/>
    </w:pPr>
    <w:r>
      <w:rPr>
        <w:noProof/>
        <w:lang w:eastAsia="sl-SI"/>
      </w:rPr>
      <w:drawing>
        <wp:anchor distT="0" distB="0" distL="114300" distR="114300" simplePos="0" relativeHeight="251664384" behindDoc="1" locked="0" layoutInCell="1" allowOverlap="1" wp14:anchorId="2F09FC57" wp14:editId="2D2265B5">
          <wp:simplePos x="0" y="0"/>
          <wp:positionH relativeFrom="column">
            <wp:posOffset>4735195</wp:posOffset>
          </wp:positionH>
          <wp:positionV relativeFrom="paragraph">
            <wp:posOffset>-196850</wp:posOffset>
          </wp:positionV>
          <wp:extent cx="1673860" cy="808355"/>
          <wp:effectExtent l="0" t="0" r="2540" b="0"/>
          <wp:wrapThrough wrapText="bothSides">
            <wp:wrapPolygon edited="0">
              <wp:start x="0" y="0"/>
              <wp:lineTo x="0" y="20870"/>
              <wp:lineTo x="21387" y="20870"/>
              <wp:lineTo x="21387" y="0"/>
              <wp:lineTo x="0" y="0"/>
            </wp:wrapPolygon>
          </wp:wrapThrough>
          <wp:docPr id="1" name="Slika 1"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CD2">
      <w:rPr>
        <w:noProof/>
        <w:lang w:eastAsia="sl-SI"/>
      </w:rPr>
      <w:drawing>
        <wp:anchor distT="0" distB="0" distL="114300" distR="114300" simplePos="0" relativeHeight="251662336" behindDoc="0" locked="0" layoutInCell="1" allowOverlap="1" wp14:anchorId="5CBE79F4" wp14:editId="12595DC2">
          <wp:simplePos x="0" y="0"/>
          <wp:positionH relativeFrom="column">
            <wp:posOffset>13335</wp:posOffset>
          </wp:positionH>
          <wp:positionV relativeFrom="paragraph">
            <wp:posOffset>-40005</wp:posOffset>
          </wp:positionV>
          <wp:extent cx="876756" cy="4381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2">
                    <a:extLst>
                      <a:ext uri="{28A0092B-C50C-407E-A947-70E740481C1C}">
                        <a14:useLocalDpi xmlns:a14="http://schemas.microsoft.com/office/drawing/2010/main" val="0"/>
                      </a:ext>
                    </a:extLst>
                  </a:blip>
                  <a:stretch>
                    <a:fillRect/>
                  </a:stretch>
                </pic:blipFill>
                <pic:spPr>
                  <a:xfrm>
                    <a:off x="0" y="0"/>
                    <a:ext cx="876756" cy="438150"/>
                  </a:xfrm>
                  <a:prstGeom prst="rect">
                    <a:avLst/>
                  </a:prstGeom>
                </pic:spPr>
              </pic:pic>
            </a:graphicData>
          </a:graphic>
          <wp14:sizeRelH relativeFrom="margin">
            <wp14:pctWidth>0</wp14:pctWidth>
          </wp14:sizeRelH>
          <wp14:sizeRelV relativeFrom="margin">
            <wp14:pctHeight>0</wp14:pctHeight>
          </wp14:sizeRelV>
        </wp:anchor>
      </w:drawing>
    </w:r>
    <w:r w:rsidR="00951CC2">
      <w:rPr>
        <w:noProof/>
        <w:lang w:eastAsia="sl-SI"/>
      </w:rPr>
      <w:drawing>
        <wp:anchor distT="0" distB="0" distL="114300" distR="114300" simplePos="0" relativeHeight="251659264" behindDoc="1" locked="0" layoutInCell="1" allowOverlap="1" wp14:anchorId="096EA655" wp14:editId="74EFCFF6">
          <wp:simplePos x="0" y="0"/>
          <wp:positionH relativeFrom="column">
            <wp:posOffset>2100580</wp:posOffset>
          </wp:positionH>
          <wp:positionV relativeFrom="paragraph">
            <wp:posOffset>102870</wp:posOffset>
          </wp:positionV>
          <wp:extent cx="1605280" cy="259080"/>
          <wp:effectExtent l="0" t="0" r="0" b="7620"/>
          <wp:wrapNone/>
          <wp:docPr id="16"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52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FA">
      <w:t xml:space="preserve"> </w:t>
    </w:r>
    <w:r w:rsidR="008C6CFA">
      <w:rPr>
        <w:noProof/>
        <w:lang w:eastAsia="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1DDD"/>
    <w:multiLevelType w:val="hybridMultilevel"/>
    <w:tmpl w:val="BD444DCE"/>
    <w:lvl w:ilvl="0" w:tplc="28DE2026">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A9"/>
    <w:rsid w:val="0002455C"/>
    <w:rsid w:val="00055E09"/>
    <w:rsid w:val="00073393"/>
    <w:rsid w:val="00075FAA"/>
    <w:rsid w:val="00081C5B"/>
    <w:rsid w:val="000849A4"/>
    <w:rsid w:val="000F4855"/>
    <w:rsid w:val="00197D6F"/>
    <w:rsid w:val="002017B6"/>
    <w:rsid w:val="00216BD8"/>
    <w:rsid w:val="0022042D"/>
    <w:rsid w:val="00223B9C"/>
    <w:rsid w:val="0026295F"/>
    <w:rsid w:val="00271E12"/>
    <w:rsid w:val="00272662"/>
    <w:rsid w:val="002B248C"/>
    <w:rsid w:val="002B3F92"/>
    <w:rsid w:val="002C277C"/>
    <w:rsid w:val="002D30EA"/>
    <w:rsid w:val="002D6112"/>
    <w:rsid w:val="002E0069"/>
    <w:rsid w:val="002F2836"/>
    <w:rsid w:val="00304259"/>
    <w:rsid w:val="00313156"/>
    <w:rsid w:val="003159E7"/>
    <w:rsid w:val="0032171A"/>
    <w:rsid w:val="00326688"/>
    <w:rsid w:val="00336458"/>
    <w:rsid w:val="0034773E"/>
    <w:rsid w:val="00360387"/>
    <w:rsid w:val="0039521E"/>
    <w:rsid w:val="00396F0D"/>
    <w:rsid w:val="0045573B"/>
    <w:rsid w:val="00467D45"/>
    <w:rsid w:val="004759CA"/>
    <w:rsid w:val="00491E7B"/>
    <w:rsid w:val="004C351F"/>
    <w:rsid w:val="0051786C"/>
    <w:rsid w:val="005325A9"/>
    <w:rsid w:val="00532C53"/>
    <w:rsid w:val="00536C8C"/>
    <w:rsid w:val="005400BA"/>
    <w:rsid w:val="0054147F"/>
    <w:rsid w:val="00557D42"/>
    <w:rsid w:val="00567FD1"/>
    <w:rsid w:val="005B7740"/>
    <w:rsid w:val="005C6C5B"/>
    <w:rsid w:val="005C7DC9"/>
    <w:rsid w:val="005D3EB1"/>
    <w:rsid w:val="005F064F"/>
    <w:rsid w:val="005F1F68"/>
    <w:rsid w:val="00605735"/>
    <w:rsid w:val="006457C6"/>
    <w:rsid w:val="0065568E"/>
    <w:rsid w:val="00664022"/>
    <w:rsid w:val="00685B66"/>
    <w:rsid w:val="006C1452"/>
    <w:rsid w:val="006C4F10"/>
    <w:rsid w:val="006E66FA"/>
    <w:rsid w:val="00726AFD"/>
    <w:rsid w:val="00731FAB"/>
    <w:rsid w:val="00781903"/>
    <w:rsid w:val="007B2B68"/>
    <w:rsid w:val="007C5E5B"/>
    <w:rsid w:val="007F5A79"/>
    <w:rsid w:val="00801F2D"/>
    <w:rsid w:val="00826FD3"/>
    <w:rsid w:val="00851BF3"/>
    <w:rsid w:val="0086481F"/>
    <w:rsid w:val="008C455B"/>
    <w:rsid w:val="008C6CFA"/>
    <w:rsid w:val="008D5DC0"/>
    <w:rsid w:val="00907C84"/>
    <w:rsid w:val="0091188A"/>
    <w:rsid w:val="00925D61"/>
    <w:rsid w:val="00951CC2"/>
    <w:rsid w:val="00962973"/>
    <w:rsid w:val="00962A77"/>
    <w:rsid w:val="009A2138"/>
    <w:rsid w:val="009A29A8"/>
    <w:rsid w:val="009F71B2"/>
    <w:rsid w:val="00A00435"/>
    <w:rsid w:val="00A07FEE"/>
    <w:rsid w:val="00A24FB0"/>
    <w:rsid w:val="00A30D53"/>
    <w:rsid w:val="00A438EA"/>
    <w:rsid w:val="00A51411"/>
    <w:rsid w:val="00A94198"/>
    <w:rsid w:val="00AC4F33"/>
    <w:rsid w:val="00AC7FE2"/>
    <w:rsid w:val="00AD577A"/>
    <w:rsid w:val="00B37AFF"/>
    <w:rsid w:val="00B50F59"/>
    <w:rsid w:val="00B8420F"/>
    <w:rsid w:val="00BA7579"/>
    <w:rsid w:val="00BC6BA4"/>
    <w:rsid w:val="00BD4F3B"/>
    <w:rsid w:val="00BF51DC"/>
    <w:rsid w:val="00C230CD"/>
    <w:rsid w:val="00C75D21"/>
    <w:rsid w:val="00C85042"/>
    <w:rsid w:val="00C86119"/>
    <w:rsid w:val="00C9253E"/>
    <w:rsid w:val="00CC3736"/>
    <w:rsid w:val="00D03AF8"/>
    <w:rsid w:val="00D06BA9"/>
    <w:rsid w:val="00D2749B"/>
    <w:rsid w:val="00D37674"/>
    <w:rsid w:val="00D40FEC"/>
    <w:rsid w:val="00D54959"/>
    <w:rsid w:val="00D73861"/>
    <w:rsid w:val="00D834CC"/>
    <w:rsid w:val="00D96AF4"/>
    <w:rsid w:val="00DB565D"/>
    <w:rsid w:val="00DE6C3A"/>
    <w:rsid w:val="00DE7CB3"/>
    <w:rsid w:val="00DF0272"/>
    <w:rsid w:val="00DF5AA7"/>
    <w:rsid w:val="00E02E42"/>
    <w:rsid w:val="00E15998"/>
    <w:rsid w:val="00E25C8F"/>
    <w:rsid w:val="00E305FC"/>
    <w:rsid w:val="00E32ECB"/>
    <w:rsid w:val="00E3692B"/>
    <w:rsid w:val="00E4761D"/>
    <w:rsid w:val="00E50398"/>
    <w:rsid w:val="00E642C3"/>
    <w:rsid w:val="00E70E01"/>
    <w:rsid w:val="00E76BB5"/>
    <w:rsid w:val="00E76FA0"/>
    <w:rsid w:val="00ED43D4"/>
    <w:rsid w:val="00F25D84"/>
    <w:rsid w:val="00F31A03"/>
    <w:rsid w:val="00F34AC2"/>
    <w:rsid w:val="00F561D6"/>
    <w:rsid w:val="00FC3AF3"/>
    <w:rsid w:val="00FC6CD2"/>
    <w:rsid w:val="00FD4B56"/>
    <w:rsid w:val="00FF0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8470"/>
  <w15:docId w15:val="{212654C5-7755-46CF-8DFB-98437505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6CFA"/>
  </w:style>
  <w:style w:type="paragraph" w:styleId="Naslov1">
    <w:name w:val="heading 1"/>
    <w:basedOn w:val="Navaden"/>
    <w:next w:val="Navaden"/>
    <w:link w:val="Naslov1Znak"/>
    <w:qFormat/>
    <w:rsid w:val="00197D6F"/>
    <w:pPr>
      <w:keepNext/>
      <w:widowControl w:val="0"/>
      <w:autoSpaceDE w:val="0"/>
      <w:autoSpaceDN w:val="0"/>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uiPriority w:val="9"/>
    <w:semiHidden/>
    <w:unhideWhenUsed/>
    <w:qFormat/>
    <w:rsid w:val="002D30E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autoRedefine/>
    <w:qFormat/>
    <w:rsid w:val="00731FAB"/>
    <w:pPr>
      <w:widowControl w:val="0"/>
      <w:autoSpaceDE w:val="0"/>
      <w:autoSpaceDN w:val="0"/>
      <w:spacing w:after="0" w:line="360" w:lineRule="auto"/>
      <w:ind w:left="284"/>
      <w:outlineLvl w:val="2"/>
    </w:pPr>
    <w:rPr>
      <w:rFonts w:ascii="Arial" w:eastAsia="Times New Roman" w:hAnsi="Arial" w:cs="Arial"/>
      <w:b/>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paragraph" w:styleId="Besedilooblaka">
    <w:name w:val="Balloon Text"/>
    <w:basedOn w:val="Navaden"/>
    <w:link w:val="BesedilooblakaZnak"/>
    <w:uiPriority w:val="99"/>
    <w:semiHidden/>
    <w:unhideWhenUsed/>
    <w:rsid w:val="0032171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2171A"/>
    <w:rPr>
      <w:rFonts w:ascii="Segoe UI" w:hAnsi="Segoe UI" w:cs="Segoe UI"/>
      <w:sz w:val="18"/>
      <w:szCs w:val="18"/>
    </w:rPr>
  </w:style>
  <w:style w:type="character" w:customStyle="1" w:styleId="Naslov1Znak">
    <w:name w:val="Naslov 1 Znak"/>
    <w:basedOn w:val="Privzetapisavaodstavka"/>
    <w:link w:val="Naslov1"/>
    <w:rsid w:val="00197D6F"/>
    <w:rPr>
      <w:rFonts w:ascii="Arial" w:eastAsia="Times New Roman" w:hAnsi="Arial" w:cs="Arial"/>
      <w:b/>
      <w:bCs/>
      <w:kern w:val="32"/>
      <w:sz w:val="32"/>
      <w:szCs w:val="32"/>
      <w:lang w:eastAsia="sl-SI"/>
    </w:rPr>
  </w:style>
  <w:style w:type="character" w:customStyle="1" w:styleId="Naslov3Znak">
    <w:name w:val="Naslov 3 Znak"/>
    <w:basedOn w:val="Privzetapisavaodstavka"/>
    <w:link w:val="Naslov3"/>
    <w:rsid w:val="00731FAB"/>
    <w:rPr>
      <w:rFonts w:ascii="Arial" w:eastAsia="Times New Roman" w:hAnsi="Arial" w:cs="Arial"/>
      <w:b/>
      <w:sz w:val="28"/>
      <w:szCs w:val="28"/>
      <w:lang w:eastAsia="sl-SI"/>
    </w:rPr>
  </w:style>
  <w:style w:type="character" w:customStyle="1" w:styleId="xbe">
    <w:name w:val="_xbe"/>
    <w:rsid w:val="00197D6F"/>
  </w:style>
  <w:style w:type="character" w:styleId="Hiperpovezava">
    <w:name w:val="Hyperlink"/>
    <w:basedOn w:val="Privzetapisavaodstavka"/>
    <w:uiPriority w:val="99"/>
    <w:unhideWhenUsed/>
    <w:rsid w:val="00FC3AF3"/>
    <w:rPr>
      <w:color w:val="0563C1" w:themeColor="hyperlink"/>
      <w:u w:val="single"/>
    </w:rPr>
  </w:style>
  <w:style w:type="paragraph" w:styleId="Sprotnaopomba-besedilo">
    <w:name w:val="footnote text"/>
    <w:basedOn w:val="Navaden"/>
    <w:link w:val="Sprotnaopomba-besediloZnak"/>
    <w:uiPriority w:val="99"/>
    <w:semiHidden/>
    <w:unhideWhenUsed/>
    <w:rsid w:val="004C35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C351F"/>
    <w:rPr>
      <w:sz w:val="20"/>
      <w:szCs w:val="20"/>
    </w:rPr>
  </w:style>
  <w:style w:type="character" w:styleId="Sprotnaopomba-sklic">
    <w:name w:val="footnote reference"/>
    <w:basedOn w:val="Privzetapisavaodstavka"/>
    <w:uiPriority w:val="99"/>
    <w:semiHidden/>
    <w:unhideWhenUsed/>
    <w:rsid w:val="004C351F"/>
    <w:rPr>
      <w:vertAlign w:val="superscript"/>
    </w:rPr>
  </w:style>
  <w:style w:type="character" w:customStyle="1" w:styleId="Naslov2Znak">
    <w:name w:val="Naslov 2 Znak"/>
    <w:basedOn w:val="Privzetapisavaodstavka"/>
    <w:link w:val="Naslov2"/>
    <w:uiPriority w:val="9"/>
    <w:semiHidden/>
    <w:rsid w:val="002D30EA"/>
    <w:rPr>
      <w:rFonts w:asciiTheme="majorHAnsi" w:eastAsiaTheme="majorEastAsia" w:hAnsiTheme="majorHAnsi" w:cstheme="majorBidi"/>
      <w:b/>
      <w:bCs/>
      <w:color w:val="4472C4" w:themeColor="accent1"/>
      <w:sz w:val="26"/>
      <w:szCs w:val="26"/>
    </w:rPr>
  </w:style>
  <w:style w:type="character" w:styleId="SledenaHiperpovezava">
    <w:name w:val="FollowedHyperlink"/>
    <w:basedOn w:val="Privzetapisavaodstavka"/>
    <w:uiPriority w:val="99"/>
    <w:semiHidden/>
    <w:unhideWhenUsed/>
    <w:rsid w:val="00517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6486">
      <w:bodyDiv w:val="1"/>
      <w:marLeft w:val="0"/>
      <w:marRight w:val="0"/>
      <w:marTop w:val="0"/>
      <w:marBottom w:val="0"/>
      <w:divBdr>
        <w:top w:val="none" w:sz="0" w:space="0" w:color="auto"/>
        <w:left w:val="none" w:sz="0" w:space="0" w:color="auto"/>
        <w:bottom w:val="none" w:sz="0" w:space="0" w:color="auto"/>
        <w:right w:val="none" w:sz="0" w:space="0" w:color="auto"/>
      </w:divBdr>
    </w:div>
    <w:div w:id="1698653229">
      <w:bodyDiv w:val="1"/>
      <w:marLeft w:val="0"/>
      <w:marRight w:val="0"/>
      <w:marTop w:val="0"/>
      <w:marBottom w:val="0"/>
      <w:divBdr>
        <w:top w:val="none" w:sz="0" w:space="0" w:color="auto"/>
        <w:left w:val="none" w:sz="0" w:space="0" w:color="auto"/>
        <w:bottom w:val="none" w:sz="0" w:space="0" w:color="auto"/>
        <w:right w:val="none" w:sz="0" w:space="0" w:color="auto"/>
      </w:divBdr>
    </w:div>
    <w:div w:id="20400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tja.strnad@center-iri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231F-33BE-49CC-BDC3-521B8754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PC Kabinet 35a</cp:lastModifiedBy>
  <cp:revision>4</cp:revision>
  <cp:lastPrinted>2017-09-29T04:29:00Z</cp:lastPrinted>
  <dcterms:created xsi:type="dcterms:W3CDTF">2021-03-25T17:46:00Z</dcterms:created>
  <dcterms:modified xsi:type="dcterms:W3CDTF">2021-03-25T18:06:00Z</dcterms:modified>
</cp:coreProperties>
</file>